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A79B" w14:textId="77777777" w:rsidR="009D30D1" w:rsidRPr="00573FE7" w:rsidRDefault="009D30D1" w:rsidP="009D30D1">
      <w:pPr>
        <w:jc w:val="center"/>
        <w:rPr>
          <w:rFonts w:ascii="Arial" w:hAnsi="Arial" w:cs="Arial"/>
        </w:rPr>
      </w:pPr>
      <w:r w:rsidRPr="00573FE7">
        <w:rPr>
          <w:rFonts w:ascii="Arial" w:hAnsi="Arial" w:cs="Arial"/>
        </w:rPr>
        <w:t>The University of Iowa College of Nursing</w:t>
      </w:r>
    </w:p>
    <w:p w14:paraId="1D7BAF0A" w14:textId="77777777" w:rsidR="009D30D1" w:rsidRPr="00251078" w:rsidRDefault="009D30D1" w:rsidP="009D30D1">
      <w:pPr>
        <w:jc w:val="center"/>
        <w:rPr>
          <w:rFonts w:ascii="Arial" w:hAnsi="Arial" w:cs="Arial"/>
          <w:sz w:val="22"/>
          <w:szCs w:val="22"/>
        </w:rPr>
      </w:pPr>
      <w:r w:rsidRPr="00573FE7">
        <w:rPr>
          <w:rFonts w:ascii="Arial" w:hAnsi="Arial" w:cs="Arial"/>
        </w:rPr>
        <w:t>Nursing PhD Comprehensive Examination</w:t>
      </w:r>
    </w:p>
    <w:p w14:paraId="2CF6E248" w14:textId="77777777" w:rsidR="009D30D1" w:rsidRPr="00573FE7" w:rsidRDefault="009D30D1" w:rsidP="009D30D1">
      <w:pPr>
        <w:jc w:val="center"/>
        <w:rPr>
          <w:rFonts w:ascii="Arial" w:hAnsi="Arial" w:cs="Arial"/>
        </w:rPr>
      </w:pPr>
      <w:r w:rsidRPr="00573FE7">
        <w:rPr>
          <w:rFonts w:ascii="Arial" w:hAnsi="Arial" w:cs="Arial"/>
          <w:b/>
        </w:rPr>
        <w:t>ISP Evaluation Form</w:t>
      </w:r>
    </w:p>
    <w:p w14:paraId="1653C138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</w:p>
    <w:p w14:paraId="26284BC0" w14:textId="77777777" w:rsidR="009D30D1" w:rsidRDefault="009D30D1" w:rsidP="009D30D1">
      <w:pPr>
        <w:tabs>
          <w:tab w:val="left" w:pos="4320"/>
          <w:tab w:val="right" w:pos="9216"/>
        </w:tabs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z w:val="22"/>
          <w:szCs w:val="22"/>
        </w:rPr>
        <w:tab/>
      </w:r>
    </w:p>
    <w:p w14:paraId="72EEC662" w14:textId="77777777" w:rsidR="009D30D1" w:rsidRPr="00251078" w:rsidRDefault="009D30D1" w:rsidP="009D30D1">
      <w:pPr>
        <w:tabs>
          <w:tab w:val="left" w:pos="4320"/>
          <w:tab w:val="right" w:pos="92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1078">
        <w:rPr>
          <w:rFonts w:ascii="Arial" w:hAnsi="Arial" w:cs="Arial"/>
          <w:sz w:val="22"/>
          <w:szCs w:val="22"/>
        </w:rPr>
        <w:t>Student:</w:t>
      </w:r>
      <w:r w:rsidRPr="00251078">
        <w:rPr>
          <w:rFonts w:ascii="Arial" w:hAnsi="Arial" w:cs="Arial"/>
          <w:sz w:val="22"/>
          <w:szCs w:val="22"/>
          <w:u w:val="single"/>
        </w:rPr>
        <w:tab/>
      </w:r>
    </w:p>
    <w:p w14:paraId="4D3DA24D" w14:textId="77777777" w:rsidR="009D30D1" w:rsidRPr="00251078" w:rsidRDefault="009D30D1" w:rsidP="009D30D1">
      <w:pPr>
        <w:tabs>
          <w:tab w:val="left" w:pos="4320"/>
          <w:tab w:val="right" w:pos="9216"/>
        </w:tabs>
        <w:rPr>
          <w:rFonts w:ascii="Arial" w:hAnsi="Arial" w:cs="Arial"/>
          <w:sz w:val="22"/>
          <w:szCs w:val="22"/>
        </w:rPr>
      </w:pPr>
    </w:p>
    <w:p w14:paraId="508831D3" w14:textId="77777777" w:rsidR="009D30D1" w:rsidRPr="00251078" w:rsidRDefault="009D30D1" w:rsidP="009D30D1">
      <w:pPr>
        <w:tabs>
          <w:tab w:val="left" w:pos="4320"/>
          <w:tab w:val="right" w:pos="9216"/>
        </w:tabs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z w:val="22"/>
          <w:szCs w:val="22"/>
        </w:rPr>
        <w:tab/>
        <w:t>Date:</w:t>
      </w:r>
      <w:r w:rsidRPr="00251078">
        <w:rPr>
          <w:rFonts w:ascii="Arial" w:hAnsi="Arial" w:cs="Arial"/>
          <w:sz w:val="22"/>
          <w:szCs w:val="22"/>
          <w:u w:val="single"/>
        </w:rPr>
        <w:tab/>
      </w:r>
    </w:p>
    <w:p w14:paraId="13EC3AEE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</w:p>
    <w:p w14:paraId="689D76AE" w14:textId="77777777" w:rsidR="009D30D1" w:rsidRDefault="009D30D1" w:rsidP="009D30D1">
      <w:pPr>
        <w:rPr>
          <w:rFonts w:ascii="Arial" w:hAnsi="Arial" w:cs="Arial"/>
          <w:b/>
          <w:sz w:val="22"/>
          <w:szCs w:val="22"/>
        </w:rPr>
      </w:pPr>
    </w:p>
    <w:p w14:paraId="7BDED037" w14:textId="77777777" w:rsidR="009D30D1" w:rsidRPr="00EC5CFC" w:rsidRDefault="009D30D1" w:rsidP="009D30D1">
      <w:pPr>
        <w:rPr>
          <w:rFonts w:ascii="Arial" w:hAnsi="Arial" w:cs="Arial"/>
          <w:b/>
          <w:sz w:val="22"/>
          <w:szCs w:val="22"/>
        </w:rPr>
      </w:pPr>
      <w:r w:rsidRPr="00EC5CFC">
        <w:rPr>
          <w:rFonts w:ascii="Arial" w:hAnsi="Arial" w:cs="Arial"/>
          <w:b/>
          <w:sz w:val="22"/>
          <w:szCs w:val="22"/>
        </w:rPr>
        <w:t xml:space="preserve">Use this form to evaluate the </w:t>
      </w:r>
      <w:r>
        <w:rPr>
          <w:rFonts w:ascii="Arial" w:hAnsi="Arial" w:cs="Arial"/>
          <w:b/>
          <w:sz w:val="22"/>
          <w:szCs w:val="22"/>
        </w:rPr>
        <w:t>Integrative Scholarship Paper (</w:t>
      </w:r>
      <w:r w:rsidRPr="00EC5CFC">
        <w:rPr>
          <w:rFonts w:ascii="Arial" w:hAnsi="Arial" w:cs="Arial"/>
          <w:b/>
          <w:sz w:val="22"/>
          <w:szCs w:val="22"/>
        </w:rPr>
        <w:t>ISP</w:t>
      </w:r>
      <w:r>
        <w:rPr>
          <w:rFonts w:ascii="Arial" w:hAnsi="Arial" w:cs="Arial"/>
          <w:b/>
          <w:sz w:val="22"/>
          <w:szCs w:val="22"/>
        </w:rPr>
        <w:t>)</w:t>
      </w:r>
      <w:r w:rsidRPr="00EC5CFC">
        <w:rPr>
          <w:rFonts w:ascii="Arial" w:hAnsi="Arial" w:cs="Arial"/>
          <w:b/>
          <w:sz w:val="22"/>
          <w:szCs w:val="22"/>
        </w:rPr>
        <w:t xml:space="preserve">.  </w:t>
      </w:r>
    </w:p>
    <w:p w14:paraId="2DE6DA79" w14:textId="77777777" w:rsidR="009D30D1" w:rsidRDefault="009D30D1" w:rsidP="009D30D1">
      <w:pPr>
        <w:rPr>
          <w:rFonts w:ascii="Arial" w:hAnsi="Arial" w:cs="Arial"/>
          <w:sz w:val="22"/>
          <w:szCs w:val="22"/>
        </w:rPr>
      </w:pPr>
    </w:p>
    <w:p w14:paraId="0C581D9D" w14:textId="77777777" w:rsidR="009D30D1" w:rsidRPr="00EC5CFC" w:rsidRDefault="009D30D1" w:rsidP="009D30D1">
      <w:pPr>
        <w:rPr>
          <w:rFonts w:ascii="Arial" w:hAnsi="Arial" w:cs="Arial"/>
          <w:b/>
          <w:sz w:val="22"/>
          <w:szCs w:val="22"/>
        </w:rPr>
      </w:pPr>
      <w:r w:rsidRPr="00EC5CFC">
        <w:rPr>
          <w:rFonts w:ascii="Arial" w:hAnsi="Arial" w:cs="Arial"/>
          <w:b/>
          <w:sz w:val="22"/>
          <w:szCs w:val="22"/>
        </w:rPr>
        <w:t>Directions:</w:t>
      </w:r>
    </w:p>
    <w:p w14:paraId="2B74D8B8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z w:val="22"/>
          <w:szCs w:val="22"/>
        </w:rPr>
        <w:t xml:space="preserve">The Chairperson is responsible for distributing this form to each of the committee members involved in evaluating each time the ISP is evaluated. </w:t>
      </w:r>
    </w:p>
    <w:p w14:paraId="3CAAC5AA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</w:p>
    <w:p w14:paraId="7E6DD4C9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z w:val="22"/>
          <w:szCs w:val="22"/>
        </w:rPr>
        <w:t xml:space="preserve">NOTE:  THE COMMENTS ON THESE PAGES WILL BE GIVEN TO THE STUDENT AS THEY </w:t>
      </w:r>
      <w:r w:rsidRPr="00251078">
        <w:rPr>
          <w:rFonts w:ascii="Arial" w:hAnsi="Arial" w:cs="Arial"/>
          <w:sz w:val="22"/>
          <w:szCs w:val="22"/>
          <w:u w:val="single"/>
        </w:rPr>
        <w:t>APPEAR ON THE PAGE</w:t>
      </w:r>
      <w:r w:rsidRPr="00251078">
        <w:rPr>
          <w:rFonts w:ascii="Arial" w:hAnsi="Arial" w:cs="Arial"/>
          <w:sz w:val="22"/>
          <w:szCs w:val="22"/>
        </w:rPr>
        <w:t>.</w:t>
      </w:r>
    </w:p>
    <w:p w14:paraId="56890E8A" w14:textId="77777777" w:rsidR="009D30D1" w:rsidRPr="00251078" w:rsidRDefault="009D30D1" w:rsidP="009D30D1">
      <w:pPr>
        <w:rPr>
          <w:rFonts w:ascii="Arial" w:hAnsi="Arial" w:cs="Arial"/>
          <w:sz w:val="22"/>
          <w:szCs w:val="22"/>
        </w:rPr>
      </w:pPr>
    </w:p>
    <w:p w14:paraId="62FFB725" w14:textId="77777777" w:rsidR="009D30D1" w:rsidRPr="00573FE7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573FE7">
        <w:rPr>
          <w:rFonts w:ascii="Arial" w:hAnsi="Arial" w:cs="Arial"/>
          <w:b/>
          <w:sz w:val="22"/>
          <w:szCs w:val="22"/>
        </w:rPr>
        <w:t>Grade (Circle One):</w:t>
      </w:r>
    </w:p>
    <w:p w14:paraId="0721FFAE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</w:p>
    <w:p w14:paraId="3E5A65A4" w14:textId="77777777" w:rsidR="009D30D1" w:rsidRPr="00251078" w:rsidRDefault="009D30D1" w:rsidP="009D30D1">
      <w:pPr>
        <w:tabs>
          <w:tab w:val="left" w:pos="720"/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1078">
        <w:rPr>
          <w:rFonts w:ascii="Arial" w:hAnsi="Arial" w:cs="Arial"/>
          <w:sz w:val="22"/>
          <w:szCs w:val="22"/>
        </w:rPr>
        <w:t xml:space="preserve">Complete </w:t>
      </w:r>
      <w:r w:rsidRPr="00251078">
        <w:rPr>
          <w:rFonts w:ascii="Arial" w:hAnsi="Arial" w:cs="Arial"/>
          <w:sz w:val="22"/>
          <w:szCs w:val="22"/>
        </w:rPr>
        <w:tab/>
        <w:t>Revise</w:t>
      </w:r>
    </w:p>
    <w:p w14:paraId="2CFA1D98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z w:val="22"/>
          <w:szCs w:val="22"/>
        </w:rPr>
        <w:tab/>
      </w:r>
    </w:p>
    <w:p w14:paraId="124E21F8" w14:textId="77777777" w:rsidR="009D30D1" w:rsidRPr="00251078" w:rsidRDefault="009D30D1" w:rsidP="009D30D1">
      <w:pPr>
        <w:pStyle w:val="Heading4"/>
        <w:ind w:left="0"/>
        <w:rPr>
          <w:rFonts w:ascii="Arial" w:hAnsi="Arial" w:cs="Arial"/>
        </w:rPr>
      </w:pPr>
      <w:r w:rsidRPr="00251078">
        <w:rPr>
          <w:rFonts w:ascii="Arial" w:hAnsi="Arial" w:cs="Arial"/>
        </w:rPr>
        <w:t>Criteria for Grading the ISP</w:t>
      </w:r>
    </w:p>
    <w:p w14:paraId="5A79E116" w14:textId="77777777" w:rsidR="009D30D1" w:rsidRPr="00251078" w:rsidRDefault="009D30D1" w:rsidP="009D30D1">
      <w:pPr>
        <w:pStyle w:val="BodyText"/>
        <w:spacing w:after="60" w:line="265" w:lineRule="exact"/>
        <w:ind w:left="0" w:right="115"/>
        <w:rPr>
          <w:rFonts w:ascii="Arial" w:hAnsi="Arial" w:cs="Arial"/>
          <w:spacing w:val="-1"/>
        </w:rPr>
      </w:pPr>
      <w:r w:rsidRPr="00251078">
        <w:rPr>
          <w:rFonts w:ascii="Arial" w:hAnsi="Arial" w:cs="Arial"/>
        </w:rPr>
        <w:t>Depending on the topic and state of the science, t</w:t>
      </w:r>
      <w:r w:rsidRPr="00251078">
        <w:rPr>
          <w:rFonts w:ascii="Arial" w:hAnsi="Arial" w:cs="Arial"/>
          <w:spacing w:val="-1"/>
        </w:rPr>
        <w:t>h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3"/>
        </w:rPr>
        <w:t xml:space="preserve"> </w:t>
      </w:r>
      <w:r w:rsidRPr="00251078">
        <w:rPr>
          <w:rFonts w:ascii="Arial" w:hAnsi="Arial" w:cs="Arial"/>
          <w:spacing w:val="-1"/>
        </w:rPr>
        <w:t>l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-1"/>
        </w:rPr>
        <w:t>ng</w:t>
      </w:r>
      <w:r w:rsidRPr="00251078">
        <w:rPr>
          <w:rFonts w:ascii="Arial" w:hAnsi="Arial" w:cs="Arial"/>
        </w:rPr>
        <w:t>th</w:t>
      </w:r>
      <w:r w:rsidRPr="00251078">
        <w:rPr>
          <w:rFonts w:ascii="Arial" w:hAnsi="Arial" w:cs="Arial"/>
          <w:spacing w:val="2"/>
        </w:rPr>
        <w:t xml:space="preserve"> </w:t>
      </w:r>
      <w:r w:rsidRPr="00251078">
        <w:rPr>
          <w:rFonts w:ascii="Arial" w:hAnsi="Arial" w:cs="Arial"/>
          <w:spacing w:val="1"/>
        </w:rPr>
        <w:t>o</w:t>
      </w:r>
      <w:r w:rsidRPr="00251078">
        <w:rPr>
          <w:rFonts w:ascii="Arial" w:hAnsi="Arial" w:cs="Arial"/>
        </w:rPr>
        <w:t>f t</w:t>
      </w:r>
      <w:r w:rsidRPr="00251078">
        <w:rPr>
          <w:rFonts w:ascii="Arial" w:hAnsi="Arial" w:cs="Arial"/>
          <w:spacing w:val="-1"/>
        </w:rPr>
        <w:t>h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3"/>
        </w:rPr>
        <w:t xml:space="preserve"> </w:t>
      </w:r>
      <w:r w:rsidRPr="00251078">
        <w:rPr>
          <w:rFonts w:ascii="Arial" w:hAnsi="Arial" w:cs="Arial"/>
          <w:spacing w:val="-1"/>
        </w:rPr>
        <w:t>pap</w:t>
      </w:r>
      <w:r w:rsidRPr="00251078">
        <w:rPr>
          <w:rFonts w:ascii="Arial" w:hAnsi="Arial" w:cs="Arial"/>
        </w:rPr>
        <w:t xml:space="preserve">er </w:t>
      </w:r>
      <w:r w:rsidRPr="00251078">
        <w:rPr>
          <w:rFonts w:ascii="Arial" w:hAnsi="Arial" w:cs="Arial"/>
          <w:spacing w:val="-2"/>
        </w:rPr>
        <w:t>is</w:t>
      </w:r>
      <w:r w:rsidRPr="00251078">
        <w:rPr>
          <w:rFonts w:ascii="Arial" w:hAnsi="Arial" w:cs="Arial"/>
          <w:spacing w:val="-1"/>
        </w:rPr>
        <w:t xml:space="preserve"> approximately </w:t>
      </w:r>
      <w:r w:rsidRPr="00251078">
        <w:rPr>
          <w:rFonts w:ascii="Arial" w:hAnsi="Arial" w:cs="Arial"/>
          <w:spacing w:val="-2"/>
        </w:rPr>
        <w:t>2</w:t>
      </w:r>
      <w:r w:rsidRPr="00251078">
        <w:rPr>
          <w:rFonts w:ascii="Arial" w:hAnsi="Arial" w:cs="Arial"/>
        </w:rPr>
        <w:t>0</w:t>
      </w:r>
      <w:r w:rsidRPr="00251078">
        <w:rPr>
          <w:rFonts w:ascii="Arial" w:hAnsi="Arial" w:cs="Arial"/>
          <w:spacing w:val="-1"/>
        </w:rPr>
        <w:t>-</w:t>
      </w:r>
      <w:r w:rsidRPr="00251078">
        <w:rPr>
          <w:rFonts w:ascii="Arial" w:hAnsi="Arial" w:cs="Arial"/>
          <w:spacing w:val="-2"/>
        </w:rPr>
        <w:t>40</w:t>
      </w:r>
      <w:r w:rsidRPr="00251078">
        <w:rPr>
          <w:rFonts w:ascii="Arial" w:hAnsi="Arial" w:cs="Arial"/>
          <w:spacing w:val="4"/>
        </w:rPr>
        <w:t xml:space="preserve"> </w:t>
      </w:r>
      <w:r w:rsidRPr="00251078">
        <w:rPr>
          <w:rFonts w:ascii="Arial" w:hAnsi="Arial" w:cs="Arial"/>
          <w:spacing w:val="-1"/>
        </w:rPr>
        <w:t>pag</w:t>
      </w:r>
      <w:r w:rsidRPr="00251078">
        <w:rPr>
          <w:rFonts w:ascii="Arial" w:hAnsi="Arial" w:cs="Arial"/>
        </w:rPr>
        <w:t>es,</w:t>
      </w:r>
      <w:r w:rsidRPr="00251078">
        <w:rPr>
          <w:rFonts w:ascii="Arial" w:hAnsi="Arial" w:cs="Arial"/>
          <w:spacing w:val="3"/>
        </w:rPr>
        <w:t xml:space="preserve"> </w:t>
      </w:r>
      <w:r w:rsidRPr="00251078">
        <w:rPr>
          <w:rFonts w:ascii="Arial" w:hAnsi="Arial" w:cs="Arial"/>
          <w:spacing w:val="-1"/>
        </w:rPr>
        <w:t>ex</w:t>
      </w:r>
      <w:r w:rsidRPr="00251078">
        <w:rPr>
          <w:rFonts w:ascii="Arial" w:hAnsi="Arial" w:cs="Arial"/>
        </w:rPr>
        <w:t>c</w:t>
      </w:r>
      <w:r w:rsidRPr="00251078">
        <w:rPr>
          <w:rFonts w:ascii="Arial" w:hAnsi="Arial" w:cs="Arial"/>
          <w:spacing w:val="-1"/>
        </w:rPr>
        <w:t>lud</w:t>
      </w:r>
      <w:r w:rsidRPr="00251078">
        <w:rPr>
          <w:rFonts w:ascii="Arial" w:hAnsi="Arial" w:cs="Arial"/>
          <w:spacing w:val="-3"/>
        </w:rPr>
        <w:t>i</w:t>
      </w:r>
      <w:r w:rsidRPr="00251078">
        <w:rPr>
          <w:rFonts w:ascii="Arial" w:hAnsi="Arial" w:cs="Arial"/>
          <w:spacing w:val="-1"/>
        </w:rPr>
        <w:t>n</w:t>
      </w:r>
      <w:r w:rsidRPr="00251078">
        <w:rPr>
          <w:rFonts w:ascii="Arial" w:hAnsi="Arial" w:cs="Arial"/>
        </w:rPr>
        <w:t>g</w:t>
      </w:r>
      <w:r w:rsidRPr="00251078">
        <w:rPr>
          <w:rFonts w:ascii="Arial" w:hAnsi="Arial" w:cs="Arial"/>
          <w:spacing w:val="2"/>
        </w:rPr>
        <w:t xml:space="preserve"> </w:t>
      </w:r>
      <w:r w:rsidRPr="00251078">
        <w:rPr>
          <w:rFonts w:ascii="Arial" w:hAnsi="Arial" w:cs="Arial"/>
          <w:spacing w:val="-1"/>
        </w:rPr>
        <w:t>figur</w:t>
      </w:r>
      <w:r w:rsidRPr="00251078"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, </w:t>
      </w:r>
      <w:r w:rsidRPr="00251078">
        <w:rPr>
          <w:rFonts w:ascii="Arial" w:hAnsi="Arial" w:cs="Arial"/>
        </w:rPr>
        <w:t>t</w:t>
      </w:r>
      <w:r w:rsidRPr="00251078">
        <w:rPr>
          <w:rFonts w:ascii="Arial" w:hAnsi="Arial" w:cs="Arial"/>
          <w:spacing w:val="-1"/>
        </w:rPr>
        <w:t>abl</w:t>
      </w:r>
      <w:r w:rsidRPr="00251078">
        <w:rPr>
          <w:rFonts w:ascii="Arial" w:hAnsi="Arial" w:cs="Arial"/>
        </w:rPr>
        <w:t>es</w:t>
      </w:r>
      <w:r>
        <w:rPr>
          <w:rFonts w:ascii="Arial" w:hAnsi="Arial" w:cs="Arial"/>
        </w:rPr>
        <w:t>,</w:t>
      </w:r>
      <w:r w:rsidRPr="00251078">
        <w:rPr>
          <w:rFonts w:ascii="Arial" w:hAnsi="Arial" w:cs="Arial"/>
        </w:rPr>
        <w:t xml:space="preserve"> and </w:t>
      </w:r>
      <w:r w:rsidRPr="00251078">
        <w:rPr>
          <w:rFonts w:ascii="Arial" w:hAnsi="Arial" w:cs="Arial"/>
          <w:spacing w:val="-1"/>
        </w:rPr>
        <w:t>r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-1"/>
        </w:rPr>
        <w:t>f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-1"/>
        </w:rPr>
        <w:t>r</w:t>
      </w:r>
      <w:r w:rsidRPr="00251078">
        <w:rPr>
          <w:rFonts w:ascii="Arial" w:hAnsi="Arial" w:cs="Arial"/>
        </w:rPr>
        <w:t>e</w:t>
      </w:r>
      <w:r w:rsidRPr="00251078">
        <w:rPr>
          <w:rFonts w:ascii="Arial" w:hAnsi="Arial" w:cs="Arial"/>
          <w:spacing w:val="-1"/>
        </w:rPr>
        <w:t>n</w:t>
      </w:r>
      <w:r w:rsidRPr="00251078">
        <w:rPr>
          <w:rFonts w:ascii="Arial" w:hAnsi="Arial" w:cs="Arial"/>
          <w:spacing w:val="-3"/>
        </w:rPr>
        <w:t>c</w:t>
      </w:r>
      <w:r w:rsidRPr="00251078">
        <w:rPr>
          <w:rFonts w:ascii="Arial" w:hAnsi="Arial" w:cs="Arial"/>
        </w:rPr>
        <w:t>es.</w:t>
      </w:r>
      <w:r w:rsidRPr="00251078">
        <w:rPr>
          <w:rFonts w:ascii="Arial" w:hAnsi="Arial" w:cs="Arial"/>
          <w:spacing w:val="4"/>
        </w:rPr>
        <w:t xml:space="preserve"> </w:t>
      </w:r>
      <w:r w:rsidRPr="00251078">
        <w:rPr>
          <w:rFonts w:ascii="Arial" w:hAnsi="Arial" w:cs="Arial"/>
          <w:spacing w:val="-1"/>
        </w:rPr>
        <w:t>Grading criteria include:</w:t>
      </w:r>
    </w:p>
    <w:p w14:paraId="10BCF976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purp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3"/>
        </w:rPr>
        <w:t>s</w:t>
      </w:r>
      <w:r w:rsidRPr="00573FE7">
        <w:rPr>
          <w:rFonts w:ascii="Arial" w:hAnsi="Arial" w:cs="Arial"/>
        </w:rPr>
        <w:t>e(s)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2"/>
        </w:rPr>
        <w:t>o</w:t>
      </w:r>
      <w:r w:rsidRPr="00573FE7">
        <w:rPr>
          <w:rFonts w:ascii="Arial" w:hAnsi="Arial" w:cs="Arial"/>
        </w:rPr>
        <w:t>f 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IS</w:t>
      </w:r>
      <w:r w:rsidRPr="00573FE7">
        <w:rPr>
          <w:rFonts w:ascii="Arial" w:hAnsi="Arial" w:cs="Arial"/>
          <w:spacing w:val="1"/>
        </w:rPr>
        <w:t xml:space="preserve">P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 c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arl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st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d</w:t>
      </w:r>
      <w:r w:rsidRPr="00573FE7">
        <w:rPr>
          <w:rFonts w:ascii="Arial" w:hAnsi="Arial" w:cs="Arial"/>
        </w:rPr>
        <w:t>.</w:t>
      </w:r>
    </w:p>
    <w:p w14:paraId="3CBAEFFF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3"/>
        </w:rPr>
        <w:t>c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p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f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  <w:spacing w:val="-3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4"/>
        </w:rPr>
        <w:t xml:space="preserve"> 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>v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</w:rPr>
        <w:t>w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ar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ir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4"/>
        </w:rPr>
        <w:t>u</w:t>
      </w:r>
      <w:r w:rsidRPr="00573FE7">
        <w:rPr>
          <w:rFonts w:ascii="Arial" w:hAnsi="Arial" w:cs="Arial"/>
          <w:spacing w:val="1"/>
        </w:rPr>
        <w:t>m</w:t>
      </w:r>
      <w:r w:rsidRPr="00573FE7">
        <w:rPr>
          <w:rFonts w:ascii="Arial" w:hAnsi="Arial" w:cs="Arial"/>
        </w:rPr>
        <w:t>sc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  <w:spacing w:val="-3"/>
        </w:rPr>
        <w:t>i</w:t>
      </w:r>
      <w:r w:rsidRPr="00573FE7">
        <w:rPr>
          <w:rFonts w:ascii="Arial" w:hAnsi="Arial" w:cs="Arial"/>
          <w:spacing w:val="-1"/>
        </w:rPr>
        <w:t>b</w:t>
      </w:r>
      <w:r w:rsidRPr="00573FE7">
        <w:rPr>
          <w:rFonts w:ascii="Arial" w:hAnsi="Arial" w:cs="Arial"/>
        </w:rPr>
        <w:t>ed</w:t>
      </w:r>
      <w:r w:rsidRPr="00573FE7">
        <w:rPr>
          <w:rFonts w:ascii="Arial" w:hAnsi="Arial" w:cs="Arial"/>
          <w:spacing w:val="-1"/>
        </w:rPr>
        <w:t xml:space="preserve"> 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fi</w:t>
      </w:r>
      <w:r w:rsidRPr="00573FE7">
        <w:rPr>
          <w:rFonts w:ascii="Arial" w:hAnsi="Arial" w:cs="Arial"/>
        </w:rPr>
        <w:t>ts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we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l</w:t>
      </w:r>
      <w:r w:rsidRPr="00573FE7">
        <w:rPr>
          <w:rFonts w:ascii="Arial" w:hAnsi="Arial" w:cs="Arial"/>
          <w:spacing w:val="-3"/>
        </w:rPr>
        <w:t xml:space="preserve"> </w:t>
      </w:r>
      <w:r w:rsidRPr="00573FE7">
        <w:rPr>
          <w:rFonts w:ascii="Arial" w:hAnsi="Arial" w:cs="Arial"/>
        </w:rPr>
        <w:t>w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th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4"/>
        </w:rPr>
        <w:t>p</w:t>
      </w:r>
      <w:r w:rsidRPr="00573FE7">
        <w:rPr>
          <w:rFonts w:ascii="Arial" w:hAnsi="Arial" w:cs="Arial"/>
          <w:spacing w:val="-1"/>
        </w:rPr>
        <w:t>urp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se(s).</w:t>
      </w:r>
    </w:p>
    <w:p w14:paraId="6A95D217" w14:textId="77777777" w:rsidR="009D30D1" w:rsidRPr="00573FE7" w:rsidRDefault="009D30D1" w:rsidP="009D30D1">
      <w:pPr>
        <w:pStyle w:val="BodyText"/>
        <w:numPr>
          <w:ilvl w:val="0"/>
          <w:numId w:val="1"/>
        </w:numPr>
        <w:spacing w:line="267" w:lineRule="exact"/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22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  <w:spacing w:val="-1"/>
        </w:rPr>
        <w:t>ar</w:t>
      </w:r>
      <w:r w:rsidRPr="00573FE7">
        <w:rPr>
          <w:rFonts w:ascii="Arial" w:hAnsi="Arial" w:cs="Arial"/>
        </w:rPr>
        <w:t>ch</w:t>
      </w:r>
      <w:r w:rsidRPr="00573FE7">
        <w:rPr>
          <w:rFonts w:ascii="Arial" w:hAnsi="Arial" w:cs="Arial"/>
          <w:spacing w:val="21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4"/>
        </w:rPr>
        <w:t>g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23"/>
        </w:rPr>
        <w:t xml:space="preserve"> </w:t>
      </w:r>
      <w:r w:rsidRPr="00573FE7">
        <w:rPr>
          <w:rFonts w:ascii="Arial" w:hAnsi="Arial" w:cs="Arial"/>
        </w:rPr>
        <w:t>(</w:t>
      </w:r>
      <w:r w:rsidRPr="00573FE7">
        <w:rPr>
          <w:rFonts w:ascii="Arial" w:hAnsi="Arial" w:cs="Arial"/>
          <w:spacing w:val="-1"/>
        </w:rPr>
        <w:t>in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  <w:spacing w:val="-4"/>
        </w:rPr>
        <w:t>u</w:t>
      </w:r>
      <w:r w:rsidRPr="00573FE7">
        <w:rPr>
          <w:rFonts w:ascii="Arial" w:hAnsi="Arial" w:cs="Arial"/>
          <w:spacing w:val="-1"/>
        </w:rPr>
        <w:t>din</w:t>
      </w:r>
      <w:r w:rsidRPr="00573FE7">
        <w:rPr>
          <w:rFonts w:ascii="Arial" w:hAnsi="Arial" w:cs="Arial"/>
        </w:rPr>
        <w:t>g</w:t>
      </w:r>
      <w:r w:rsidRPr="00573FE7">
        <w:rPr>
          <w:rFonts w:ascii="Arial" w:hAnsi="Arial" w:cs="Arial"/>
          <w:spacing w:val="21"/>
        </w:rPr>
        <w:t xml:space="preserve"> </w:t>
      </w:r>
      <w:r w:rsidRPr="00573FE7">
        <w:rPr>
          <w:rFonts w:ascii="Arial" w:hAnsi="Arial" w:cs="Arial"/>
          <w:spacing w:val="-1"/>
        </w:rPr>
        <w:t>in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lu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n</w:t>
      </w:r>
      <w:r w:rsidRPr="00573FE7">
        <w:rPr>
          <w:rFonts w:ascii="Arial" w:hAnsi="Arial" w:cs="Arial"/>
          <w:spacing w:val="21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ri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ri</w:t>
      </w:r>
      <w:r w:rsidRPr="00573FE7">
        <w:rPr>
          <w:rFonts w:ascii="Arial" w:hAnsi="Arial" w:cs="Arial"/>
        </w:rPr>
        <w:t>a</w:t>
      </w:r>
      <w:r w:rsidRPr="00573FE7">
        <w:rPr>
          <w:rFonts w:ascii="Arial" w:hAnsi="Arial" w:cs="Arial"/>
          <w:spacing w:val="22"/>
        </w:rPr>
        <w:t xml:space="preserve">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19"/>
        </w:rPr>
        <w:t xml:space="preserve"> </w:t>
      </w:r>
      <w:r w:rsidRPr="00573FE7">
        <w:rPr>
          <w:rFonts w:ascii="Arial" w:hAnsi="Arial" w:cs="Arial"/>
        </w:rPr>
        <w:t>st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1"/>
        </w:rPr>
        <w:t>gi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22"/>
        </w:rPr>
        <w:t xml:space="preserve"> </w:t>
      </w:r>
      <w:r w:rsidRPr="00573FE7">
        <w:rPr>
          <w:rFonts w:ascii="Arial" w:hAnsi="Arial" w:cs="Arial"/>
          <w:spacing w:val="-3"/>
        </w:rPr>
        <w:t>f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r</w:t>
      </w:r>
      <w:r w:rsidRPr="00573FE7">
        <w:rPr>
          <w:rFonts w:ascii="Arial" w:hAnsi="Arial" w:cs="Arial"/>
          <w:spacing w:val="22"/>
        </w:rPr>
        <w:t xml:space="preserve"> </w:t>
      </w:r>
      <w:r w:rsidRPr="00573FE7">
        <w:rPr>
          <w:rFonts w:ascii="Arial" w:hAnsi="Arial" w:cs="Arial"/>
          <w:spacing w:val="-1"/>
        </w:rPr>
        <w:t>id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3"/>
        </w:rPr>
        <w:t>f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>in</w:t>
      </w:r>
      <w:r w:rsidRPr="00573FE7">
        <w:rPr>
          <w:rFonts w:ascii="Arial" w:hAnsi="Arial" w:cs="Arial"/>
        </w:rPr>
        <w:t>g</w:t>
      </w:r>
      <w:r w:rsidRPr="00573FE7">
        <w:rPr>
          <w:rFonts w:ascii="Arial" w:hAnsi="Arial" w:cs="Arial"/>
          <w:spacing w:val="21"/>
        </w:rPr>
        <w:t xml:space="preserve"> 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  <w:spacing w:val="-3"/>
        </w:rPr>
        <w:t>i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20"/>
        </w:rPr>
        <w:t xml:space="preserve"> 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</w:rPr>
        <w:t>ted to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pi</w:t>
      </w:r>
      <w:r w:rsidRPr="00573FE7">
        <w:rPr>
          <w:rFonts w:ascii="Arial" w:hAnsi="Arial" w:cs="Arial"/>
        </w:rPr>
        <w:t xml:space="preserve">c) </w:t>
      </w:r>
      <w:r w:rsidRPr="00573FE7">
        <w:rPr>
          <w:rFonts w:ascii="Arial" w:hAnsi="Arial" w:cs="Arial"/>
          <w:spacing w:val="-3"/>
        </w:rPr>
        <w:t>f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 xml:space="preserve">r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4"/>
        </w:rPr>
        <w:t>d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if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>in</w:t>
      </w:r>
      <w:r w:rsidRPr="00573FE7">
        <w:rPr>
          <w:rFonts w:ascii="Arial" w:hAnsi="Arial" w:cs="Arial"/>
        </w:rPr>
        <w:t>g</w:t>
      </w:r>
      <w:r w:rsidRPr="00573FE7">
        <w:rPr>
          <w:rFonts w:ascii="Arial" w:hAnsi="Arial" w:cs="Arial"/>
          <w:spacing w:val="-3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  <w:spacing w:val="-3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 c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arl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1"/>
        </w:rPr>
        <w:t>p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ifi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d.</w:t>
      </w:r>
    </w:p>
    <w:p w14:paraId="10A9AF00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  <w:spacing w:val="-1"/>
        </w:rPr>
        <w:t>Appr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pria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  <w:spacing w:val="-3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4"/>
        </w:rPr>
        <w:t>d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ifi</w:t>
      </w:r>
      <w:r w:rsidRPr="00573FE7">
        <w:rPr>
          <w:rFonts w:ascii="Arial" w:hAnsi="Arial" w:cs="Arial"/>
        </w:rPr>
        <w:t>ed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  <w:spacing w:val="-3"/>
        </w:rPr>
        <w:t>f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r 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  <w:spacing w:val="1"/>
        </w:rPr>
        <w:t>v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</w:rPr>
        <w:t>w.</w:t>
      </w:r>
    </w:p>
    <w:p w14:paraId="58AB4307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  <w:spacing w:val="-1"/>
        </w:rPr>
        <w:t>Finding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1"/>
        </w:rPr>
        <w:t>ar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pr</w:t>
      </w:r>
      <w:r w:rsidRPr="00573FE7">
        <w:rPr>
          <w:rFonts w:ascii="Arial" w:hAnsi="Arial" w:cs="Arial"/>
        </w:rPr>
        <w:t>ese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ed</w:t>
      </w:r>
      <w:r w:rsidRPr="00573FE7">
        <w:rPr>
          <w:rFonts w:ascii="Arial" w:hAnsi="Arial" w:cs="Arial"/>
          <w:spacing w:val="-1"/>
        </w:rPr>
        <w:t xml:space="preserve"> i</w:t>
      </w:r>
      <w:r w:rsidRPr="00573FE7">
        <w:rPr>
          <w:rFonts w:ascii="Arial" w:hAnsi="Arial" w:cs="Arial"/>
        </w:rPr>
        <w:t>n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a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</w:rPr>
        <w:t xml:space="preserve">r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3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rganiz</w:t>
      </w:r>
      <w:r w:rsidRPr="00573FE7">
        <w:rPr>
          <w:rFonts w:ascii="Arial" w:hAnsi="Arial" w:cs="Arial"/>
        </w:rPr>
        <w:t>ed</w:t>
      </w:r>
      <w:r w:rsidRPr="00573FE7">
        <w:rPr>
          <w:rFonts w:ascii="Arial" w:hAnsi="Arial" w:cs="Arial"/>
          <w:spacing w:val="-3"/>
        </w:rPr>
        <w:t xml:space="preserve"> </w:t>
      </w:r>
      <w:r w:rsidRPr="00573FE7">
        <w:rPr>
          <w:rFonts w:ascii="Arial" w:hAnsi="Arial" w:cs="Arial"/>
          <w:spacing w:val="1"/>
        </w:rPr>
        <w:t>m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  <w:spacing w:val="-4"/>
        </w:rPr>
        <w:t>n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r.</w:t>
      </w:r>
    </w:p>
    <w:p w14:paraId="3D374DF1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anal</w:t>
      </w:r>
      <w:r w:rsidRPr="00573FE7">
        <w:rPr>
          <w:rFonts w:ascii="Arial" w:hAnsi="Arial" w:cs="Arial"/>
        </w:rPr>
        <w:t>ys</w:t>
      </w:r>
      <w:r w:rsidRPr="00573FE7">
        <w:rPr>
          <w:rFonts w:ascii="Arial" w:hAnsi="Arial" w:cs="Arial"/>
          <w:spacing w:val="-3"/>
        </w:rPr>
        <w:t>i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2"/>
        </w:rPr>
        <w:t>o</w:t>
      </w:r>
      <w:r w:rsidRPr="00573FE7">
        <w:rPr>
          <w:rFonts w:ascii="Arial" w:hAnsi="Arial" w:cs="Arial"/>
        </w:rPr>
        <w:t>f 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ri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iqu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f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es</w:t>
      </w:r>
      <w:r w:rsidRPr="00573FE7">
        <w:rPr>
          <w:rFonts w:ascii="Arial" w:hAnsi="Arial" w:cs="Arial"/>
          <w:spacing w:val="-1"/>
        </w:rPr>
        <w:t>ul</w:t>
      </w:r>
      <w:r w:rsidRPr="00573FE7">
        <w:rPr>
          <w:rFonts w:ascii="Arial" w:hAnsi="Arial" w:cs="Arial"/>
        </w:rPr>
        <w:t>ts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  <w:spacing w:val="-1"/>
        </w:rPr>
        <w:t>ppr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pria</w:t>
      </w:r>
      <w:r w:rsidRPr="00573FE7">
        <w:rPr>
          <w:rFonts w:ascii="Arial" w:hAnsi="Arial" w:cs="Arial"/>
        </w:rPr>
        <w:t>te.</w:t>
      </w:r>
    </w:p>
    <w:p w14:paraId="0DB5EDB2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</w:rPr>
        <w:t>sy</w:t>
      </w:r>
      <w:r w:rsidRPr="00573FE7">
        <w:rPr>
          <w:rFonts w:ascii="Arial" w:hAnsi="Arial" w:cs="Arial"/>
          <w:spacing w:val="-4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es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f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  <w:spacing w:val="-3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ra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3"/>
        </w:rPr>
        <w:t>c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4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appr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4"/>
        </w:rPr>
        <w:t>p</w:t>
      </w:r>
      <w:r w:rsidRPr="00573FE7">
        <w:rPr>
          <w:rFonts w:ascii="Arial" w:hAnsi="Arial" w:cs="Arial"/>
          <w:spacing w:val="-1"/>
        </w:rPr>
        <w:t>ria</w:t>
      </w:r>
      <w:r w:rsidRPr="00573FE7">
        <w:rPr>
          <w:rFonts w:ascii="Arial" w:hAnsi="Arial" w:cs="Arial"/>
        </w:rPr>
        <w:t>te.</w:t>
      </w:r>
    </w:p>
    <w:p w14:paraId="176C82A9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</w:rPr>
        <w:t>st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 xml:space="preserve">f </w:t>
      </w:r>
      <w:r w:rsidRPr="00573FE7">
        <w:rPr>
          <w:rFonts w:ascii="Arial" w:hAnsi="Arial" w:cs="Arial"/>
          <w:spacing w:val="-3"/>
        </w:rPr>
        <w:t>s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ce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n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4"/>
        </w:rPr>
        <w:t xml:space="preserve"> </w:t>
      </w:r>
      <w:r w:rsidRPr="00573FE7">
        <w:rPr>
          <w:rFonts w:ascii="Arial" w:hAnsi="Arial" w:cs="Arial"/>
          <w:spacing w:val="-1"/>
        </w:rPr>
        <w:t>ar</w:t>
      </w:r>
      <w:r w:rsidRPr="00573FE7">
        <w:rPr>
          <w:rFonts w:ascii="Arial" w:hAnsi="Arial" w:cs="Arial"/>
        </w:rPr>
        <w:t xml:space="preserve">ea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 c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arl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ex</w:t>
      </w:r>
      <w:r w:rsidRPr="00573FE7">
        <w:rPr>
          <w:rFonts w:ascii="Arial" w:hAnsi="Arial" w:cs="Arial"/>
          <w:spacing w:val="-1"/>
        </w:rPr>
        <w:t>p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</w:rPr>
        <w:t>esse</w:t>
      </w:r>
      <w:r w:rsidRPr="00573FE7">
        <w:rPr>
          <w:rFonts w:ascii="Arial" w:hAnsi="Arial" w:cs="Arial"/>
          <w:spacing w:val="-4"/>
        </w:rPr>
        <w:t xml:space="preserve">d in terms of gaps in </w:t>
      </w:r>
      <w:proofErr w:type="gramStart"/>
      <w:r w:rsidRPr="00573FE7">
        <w:rPr>
          <w:rFonts w:ascii="Arial" w:hAnsi="Arial" w:cs="Arial"/>
          <w:spacing w:val="-4"/>
        </w:rPr>
        <w:t>knowledge</w:t>
      </w:r>
      <w:r w:rsidRPr="00573FE7">
        <w:rPr>
          <w:rFonts w:ascii="Arial" w:hAnsi="Arial" w:cs="Arial"/>
        </w:rPr>
        <w:t>;</w:t>
      </w:r>
      <w:proofErr w:type="gramEnd"/>
    </w:p>
    <w:p w14:paraId="38DD3B54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right="117" w:hanging="420"/>
        <w:rPr>
          <w:rFonts w:ascii="Arial" w:hAnsi="Arial" w:cs="Arial"/>
        </w:rPr>
      </w:pPr>
      <w:r w:rsidRPr="00573FE7">
        <w:rPr>
          <w:rFonts w:ascii="Arial" w:hAnsi="Arial" w:cs="Arial"/>
          <w:spacing w:val="-1"/>
        </w:rPr>
        <w:t>Appr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pria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  <w:spacing w:val="-3"/>
        </w:rPr>
        <w:t>i</w:t>
      </w:r>
      <w:r w:rsidRPr="00573FE7">
        <w:rPr>
          <w:rFonts w:ascii="Arial" w:hAnsi="Arial" w:cs="Arial"/>
          <w:spacing w:val="1"/>
        </w:rPr>
        <w:t>m</w:t>
      </w:r>
      <w:r w:rsidRPr="00573FE7">
        <w:rPr>
          <w:rFonts w:ascii="Arial" w:hAnsi="Arial" w:cs="Arial"/>
          <w:spacing w:val="-1"/>
        </w:rPr>
        <w:t>pli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3"/>
        </w:rPr>
        <w:t>i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  <w:spacing w:val="-1"/>
        </w:rPr>
        <w:t>f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r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y,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</w:rPr>
        <w:t>ese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</w:rPr>
        <w:t>ch</w:t>
      </w:r>
      <w:r>
        <w:rPr>
          <w:rFonts w:ascii="Arial" w:hAnsi="Arial" w:cs="Arial"/>
        </w:rPr>
        <w:t>,</w:t>
      </w:r>
      <w:r w:rsidRPr="00573FE7">
        <w:rPr>
          <w:rFonts w:ascii="Arial" w:hAnsi="Arial" w:cs="Arial"/>
          <w:spacing w:val="9"/>
        </w:rPr>
        <w:t xml:space="preserve">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9"/>
        </w:rPr>
        <w:t xml:space="preserve"> </w:t>
      </w:r>
      <w:r w:rsidRPr="00573FE7">
        <w:rPr>
          <w:rFonts w:ascii="Arial" w:hAnsi="Arial" w:cs="Arial"/>
          <w:spacing w:val="-1"/>
        </w:rPr>
        <w:t>pra</w:t>
      </w:r>
      <w:r w:rsidRPr="00573FE7">
        <w:rPr>
          <w:rFonts w:ascii="Arial" w:hAnsi="Arial" w:cs="Arial"/>
        </w:rPr>
        <w:t>ct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ce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0"/>
        </w:rPr>
        <w:t xml:space="preserve"> 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gi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al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8"/>
        </w:rPr>
        <w:t xml:space="preserve"> </w:t>
      </w:r>
      <w:r w:rsidRPr="00573FE7">
        <w:rPr>
          <w:rFonts w:ascii="Arial" w:hAnsi="Arial" w:cs="Arial"/>
          <w:spacing w:val="-1"/>
        </w:rPr>
        <w:t>d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ri</w:t>
      </w:r>
      <w:r w:rsidRPr="00573FE7">
        <w:rPr>
          <w:rFonts w:ascii="Arial" w:hAnsi="Arial" w:cs="Arial"/>
          <w:spacing w:val="1"/>
        </w:rPr>
        <w:t>v</w:t>
      </w:r>
      <w:r w:rsidRPr="00573FE7">
        <w:rPr>
          <w:rFonts w:ascii="Arial" w:hAnsi="Arial" w:cs="Arial"/>
        </w:rPr>
        <w:t>ed</w:t>
      </w:r>
      <w:r w:rsidRPr="00573FE7">
        <w:rPr>
          <w:rFonts w:ascii="Arial" w:hAnsi="Arial" w:cs="Arial"/>
          <w:spacing w:val="9"/>
        </w:rPr>
        <w:t xml:space="preserve"> </w:t>
      </w:r>
      <w:r w:rsidRPr="00573FE7">
        <w:rPr>
          <w:rFonts w:ascii="Arial" w:hAnsi="Arial" w:cs="Arial"/>
          <w:spacing w:val="-1"/>
        </w:rPr>
        <w:t>f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m</w:t>
      </w:r>
      <w:r w:rsidRPr="00573FE7">
        <w:rPr>
          <w:rFonts w:ascii="Arial" w:hAnsi="Arial" w:cs="Arial"/>
          <w:spacing w:val="9"/>
        </w:rPr>
        <w:t xml:space="preserve"> 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 xml:space="preserve">e 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>v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  <w:spacing w:val="-2"/>
        </w:rPr>
        <w:t>e</w:t>
      </w:r>
      <w:r w:rsidRPr="00573FE7">
        <w:rPr>
          <w:rFonts w:ascii="Arial" w:hAnsi="Arial" w:cs="Arial"/>
        </w:rPr>
        <w:t>w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</w:rPr>
        <w:t>f t</w:t>
      </w:r>
      <w:r w:rsidRPr="00573FE7">
        <w:rPr>
          <w:rFonts w:ascii="Arial" w:hAnsi="Arial" w:cs="Arial"/>
          <w:spacing w:val="-4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li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ur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  <w:spacing w:val="-1"/>
        </w:rPr>
        <w:t>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ad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qua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 xml:space="preserve"> di</w:t>
      </w:r>
      <w:r w:rsidRPr="00573FE7">
        <w:rPr>
          <w:rFonts w:ascii="Arial" w:hAnsi="Arial" w:cs="Arial"/>
        </w:rPr>
        <w:t>sc</w:t>
      </w:r>
      <w:r w:rsidRPr="00573FE7">
        <w:rPr>
          <w:rFonts w:ascii="Arial" w:hAnsi="Arial" w:cs="Arial"/>
          <w:spacing w:val="-1"/>
        </w:rPr>
        <w:t>u</w:t>
      </w:r>
      <w:r w:rsidRPr="00573FE7">
        <w:rPr>
          <w:rFonts w:ascii="Arial" w:hAnsi="Arial" w:cs="Arial"/>
        </w:rPr>
        <w:t>sse</w:t>
      </w:r>
      <w:r w:rsidRPr="00573FE7">
        <w:rPr>
          <w:rFonts w:ascii="Arial" w:hAnsi="Arial" w:cs="Arial"/>
          <w:spacing w:val="-4"/>
        </w:rPr>
        <w:t>d</w:t>
      </w:r>
      <w:r w:rsidRPr="00573FE7">
        <w:rPr>
          <w:rFonts w:ascii="Arial" w:hAnsi="Arial" w:cs="Arial"/>
        </w:rPr>
        <w:t>.</w:t>
      </w:r>
    </w:p>
    <w:p w14:paraId="1A39C642" w14:textId="77777777" w:rsidR="009D30D1" w:rsidRPr="00573FE7" w:rsidRDefault="009D30D1" w:rsidP="009D30D1">
      <w:pPr>
        <w:pStyle w:val="BodyText"/>
        <w:numPr>
          <w:ilvl w:val="0"/>
          <w:numId w:val="1"/>
        </w:numPr>
        <w:ind w:left="900" w:right="117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h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pap</w:t>
      </w:r>
      <w:r w:rsidRPr="00573FE7">
        <w:rPr>
          <w:rFonts w:ascii="Arial" w:hAnsi="Arial" w:cs="Arial"/>
        </w:rPr>
        <w:t xml:space="preserve">er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ar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1"/>
        </w:rPr>
        <w:t>ul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</w:rPr>
        <w:t>ted</w:t>
      </w:r>
      <w:r w:rsidRPr="00573FE7">
        <w:rPr>
          <w:rFonts w:ascii="Arial" w:hAnsi="Arial" w:cs="Arial"/>
          <w:spacing w:val="-1"/>
        </w:rPr>
        <w:t xml:space="preserve"> an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l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gi</w:t>
      </w:r>
      <w:r w:rsidRPr="00573FE7">
        <w:rPr>
          <w:rFonts w:ascii="Arial" w:hAnsi="Arial" w:cs="Arial"/>
          <w:spacing w:val="-3"/>
        </w:rPr>
        <w:t>c</w:t>
      </w:r>
      <w:r w:rsidRPr="00573FE7">
        <w:rPr>
          <w:rFonts w:ascii="Arial" w:hAnsi="Arial" w:cs="Arial"/>
          <w:spacing w:val="-1"/>
        </w:rPr>
        <w:t>all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st</w:t>
      </w:r>
      <w:r w:rsidRPr="00573FE7">
        <w:rPr>
          <w:rFonts w:ascii="Arial" w:hAnsi="Arial" w:cs="Arial"/>
          <w:spacing w:val="-1"/>
        </w:rPr>
        <w:t>r</w:t>
      </w:r>
      <w:r w:rsidRPr="00573FE7">
        <w:rPr>
          <w:rFonts w:ascii="Arial" w:hAnsi="Arial" w:cs="Arial"/>
          <w:spacing w:val="-4"/>
        </w:rPr>
        <w:t>u</w:t>
      </w:r>
      <w:r w:rsidRPr="00573FE7">
        <w:rPr>
          <w:rFonts w:ascii="Arial" w:hAnsi="Arial" w:cs="Arial"/>
        </w:rPr>
        <w:t>c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d.</w:t>
      </w:r>
    </w:p>
    <w:p w14:paraId="3577830E" w14:textId="77777777" w:rsidR="009D30D1" w:rsidRPr="00251078" w:rsidRDefault="009D30D1" w:rsidP="009D30D1">
      <w:pPr>
        <w:pStyle w:val="BodyText"/>
        <w:numPr>
          <w:ilvl w:val="0"/>
          <w:numId w:val="1"/>
        </w:numPr>
        <w:ind w:left="900" w:right="117" w:hanging="420"/>
        <w:rPr>
          <w:rFonts w:ascii="Arial" w:hAnsi="Arial" w:cs="Arial"/>
        </w:rPr>
      </w:pPr>
      <w:r w:rsidRPr="00573FE7">
        <w:rPr>
          <w:rFonts w:ascii="Arial" w:hAnsi="Arial" w:cs="Arial"/>
        </w:rPr>
        <w:t>A st</w:t>
      </w:r>
      <w:r w:rsidRPr="00573FE7">
        <w:rPr>
          <w:rFonts w:ascii="Arial" w:hAnsi="Arial" w:cs="Arial"/>
          <w:spacing w:val="-1"/>
        </w:rPr>
        <w:t>andar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3"/>
        </w:rPr>
        <w:t>f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3"/>
        </w:rPr>
        <w:t>r</w:t>
      </w:r>
      <w:r w:rsidRPr="00573FE7">
        <w:rPr>
          <w:rFonts w:ascii="Arial" w:hAnsi="Arial" w:cs="Arial"/>
          <w:spacing w:val="1"/>
        </w:rPr>
        <w:t>m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</w:rPr>
        <w:t>t,</w:t>
      </w:r>
      <w:r w:rsidRPr="00573FE7">
        <w:rPr>
          <w:rFonts w:ascii="Arial" w:hAnsi="Arial" w:cs="Arial"/>
          <w:spacing w:val="-2"/>
        </w:rPr>
        <w:t xml:space="preserve"> 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1"/>
        </w:rPr>
        <w:t>u</w:t>
      </w:r>
      <w:r w:rsidRPr="00573FE7">
        <w:rPr>
          <w:rFonts w:ascii="Arial" w:hAnsi="Arial" w:cs="Arial"/>
        </w:rPr>
        <w:t>ch</w:t>
      </w:r>
      <w:r w:rsidRPr="00573FE7">
        <w:rPr>
          <w:rFonts w:ascii="Arial" w:hAnsi="Arial" w:cs="Arial"/>
          <w:spacing w:val="-1"/>
        </w:rPr>
        <w:t xml:space="preserve"> a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1"/>
        </w:rPr>
        <w:t>A</w:t>
      </w:r>
      <w:r w:rsidRPr="00573FE7">
        <w:rPr>
          <w:rFonts w:ascii="Arial" w:hAnsi="Arial" w:cs="Arial"/>
          <w:spacing w:val="1"/>
        </w:rPr>
        <w:t>P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</w:rPr>
        <w:t xml:space="preserve">, 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 xml:space="preserve">s </w:t>
      </w:r>
      <w:r w:rsidRPr="00573FE7">
        <w:rPr>
          <w:rFonts w:ascii="Arial" w:hAnsi="Arial" w:cs="Arial"/>
          <w:spacing w:val="-3"/>
        </w:rPr>
        <w:t>c</w:t>
      </w:r>
      <w:r w:rsidRPr="00573FE7">
        <w:rPr>
          <w:rFonts w:ascii="Arial" w:hAnsi="Arial" w:cs="Arial"/>
          <w:spacing w:val="1"/>
        </w:rPr>
        <w:t>o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1"/>
        </w:rPr>
        <w:t>i</w:t>
      </w:r>
      <w:r w:rsidRPr="00573FE7">
        <w:rPr>
          <w:rFonts w:ascii="Arial" w:hAnsi="Arial" w:cs="Arial"/>
        </w:rPr>
        <w:t>s</w:t>
      </w:r>
      <w:r w:rsidRPr="00573FE7">
        <w:rPr>
          <w:rFonts w:ascii="Arial" w:hAnsi="Arial" w:cs="Arial"/>
          <w:spacing w:val="-2"/>
        </w:rPr>
        <w:t>t</w:t>
      </w:r>
      <w:r w:rsidRPr="00573FE7">
        <w:rPr>
          <w:rFonts w:ascii="Arial" w:hAnsi="Arial" w:cs="Arial"/>
        </w:rPr>
        <w:t>e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t</w:t>
      </w:r>
      <w:r w:rsidRPr="00573FE7">
        <w:rPr>
          <w:rFonts w:ascii="Arial" w:hAnsi="Arial" w:cs="Arial"/>
          <w:spacing w:val="-1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-1"/>
        </w:rPr>
        <w:t xml:space="preserve"> </w:t>
      </w:r>
      <w:r w:rsidRPr="00573FE7">
        <w:rPr>
          <w:rFonts w:ascii="Arial" w:hAnsi="Arial" w:cs="Arial"/>
          <w:spacing w:val="-3"/>
        </w:rPr>
        <w:t>a</w:t>
      </w:r>
      <w:r w:rsidRPr="00573FE7">
        <w:rPr>
          <w:rFonts w:ascii="Arial" w:hAnsi="Arial" w:cs="Arial"/>
          <w:spacing w:val="-1"/>
        </w:rPr>
        <w:t>n</w:t>
      </w:r>
      <w:r w:rsidRPr="00573FE7">
        <w:rPr>
          <w:rFonts w:ascii="Arial" w:hAnsi="Arial" w:cs="Arial"/>
        </w:rPr>
        <w:t>d</w:t>
      </w:r>
      <w:r w:rsidRPr="00573FE7">
        <w:rPr>
          <w:rFonts w:ascii="Arial" w:hAnsi="Arial" w:cs="Arial"/>
          <w:spacing w:val="-1"/>
        </w:rPr>
        <w:t xml:space="preserve"> a</w:t>
      </w:r>
      <w:r w:rsidRPr="00573FE7">
        <w:rPr>
          <w:rFonts w:ascii="Arial" w:hAnsi="Arial" w:cs="Arial"/>
        </w:rPr>
        <w:t>cc</w:t>
      </w:r>
      <w:r w:rsidRPr="00573FE7">
        <w:rPr>
          <w:rFonts w:ascii="Arial" w:hAnsi="Arial" w:cs="Arial"/>
          <w:spacing w:val="-1"/>
        </w:rPr>
        <w:t>ura</w:t>
      </w:r>
      <w:r w:rsidRPr="00573FE7">
        <w:rPr>
          <w:rFonts w:ascii="Arial" w:hAnsi="Arial" w:cs="Arial"/>
        </w:rPr>
        <w:t>te</w:t>
      </w:r>
      <w:r w:rsidRPr="00573FE7">
        <w:rPr>
          <w:rFonts w:ascii="Arial" w:hAnsi="Arial" w:cs="Arial"/>
          <w:spacing w:val="-3"/>
        </w:rPr>
        <w:t>l</w:t>
      </w:r>
      <w:r w:rsidRPr="00573FE7">
        <w:rPr>
          <w:rFonts w:ascii="Arial" w:hAnsi="Arial" w:cs="Arial"/>
        </w:rPr>
        <w:t>y</w:t>
      </w:r>
      <w:r w:rsidRPr="00573FE7">
        <w:rPr>
          <w:rFonts w:ascii="Arial" w:hAnsi="Arial" w:cs="Arial"/>
          <w:spacing w:val="1"/>
        </w:rPr>
        <w:t xml:space="preserve"> </w:t>
      </w:r>
      <w:r w:rsidRPr="00573FE7">
        <w:rPr>
          <w:rFonts w:ascii="Arial" w:hAnsi="Arial" w:cs="Arial"/>
          <w:spacing w:val="-1"/>
        </w:rPr>
        <w:t>u</w:t>
      </w:r>
      <w:r w:rsidRPr="00573FE7">
        <w:rPr>
          <w:rFonts w:ascii="Arial" w:hAnsi="Arial" w:cs="Arial"/>
        </w:rPr>
        <w:t>se</w:t>
      </w:r>
      <w:r w:rsidRPr="00573FE7">
        <w:rPr>
          <w:rFonts w:ascii="Arial" w:hAnsi="Arial" w:cs="Arial"/>
          <w:spacing w:val="-1"/>
        </w:rPr>
        <w:t>d for citing references in text and in the bibliography</w:t>
      </w:r>
      <w:r w:rsidRPr="00573FE7">
        <w:rPr>
          <w:rFonts w:ascii="Arial" w:hAnsi="Arial" w:cs="Arial"/>
        </w:rPr>
        <w:t>.</w:t>
      </w:r>
    </w:p>
    <w:p w14:paraId="44EB88F3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</w:p>
    <w:p w14:paraId="1AF1BC74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  <w:r w:rsidRPr="00251078">
        <w:rPr>
          <w:rFonts w:ascii="Arial" w:hAnsi="Arial" w:cs="Arial"/>
          <w:spacing w:val="-1"/>
          <w:sz w:val="22"/>
          <w:szCs w:val="22"/>
        </w:rPr>
        <w:t xml:space="preserve">Provide written comments and feedback </w:t>
      </w:r>
      <w:r>
        <w:rPr>
          <w:rFonts w:ascii="Arial" w:hAnsi="Arial" w:cs="Arial"/>
          <w:spacing w:val="-1"/>
          <w:sz w:val="22"/>
          <w:szCs w:val="22"/>
        </w:rPr>
        <w:t xml:space="preserve">below </w:t>
      </w:r>
      <w:r w:rsidRPr="00251078">
        <w:rPr>
          <w:rFonts w:ascii="Arial" w:hAnsi="Arial" w:cs="Arial"/>
          <w:spacing w:val="-1"/>
          <w:sz w:val="22"/>
          <w:szCs w:val="22"/>
        </w:rPr>
        <w:t xml:space="preserve">to guide the student in his or her revisions. </w:t>
      </w:r>
      <w:r>
        <w:rPr>
          <w:rFonts w:ascii="Arial" w:hAnsi="Arial" w:cs="Arial"/>
          <w:spacing w:val="-1"/>
          <w:sz w:val="22"/>
          <w:szCs w:val="22"/>
        </w:rPr>
        <w:t>A</w:t>
      </w:r>
      <w:r w:rsidRPr="00251078">
        <w:rPr>
          <w:rFonts w:ascii="Arial" w:hAnsi="Arial" w:cs="Arial"/>
          <w:spacing w:val="-1"/>
          <w:sz w:val="22"/>
          <w:szCs w:val="22"/>
        </w:rPr>
        <w:t>lternati</w:t>
      </w:r>
      <w:r>
        <w:rPr>
          <w:rFonts w:ascii="Arial" w:hAnsi="Arial" w:cs="Arial"/>
          <w:spacing w:val="-1"/>
          <w:sz w:val="22"/>
          <w:szCs w:val="22"/>
        </w:rPr>
        <w:t>v</w:t>
      </w:r>
      <w:r w:rsidRPr="00251078">
        <w:rPr>
          <w:rFonts w:ascii="Arial" w:hAnsi="Arial" w:cs="Arial"/>
          <w:spacing w:val="-1"/>
          <w:sz w:val="22"/>
          <w:szCs w:val="22"/>
        </w:rPr>
        <w:t>ely</w:t>
      </w:r>
      <w:r>
        <w:rPr>
          <w:rFonts w:ascii="Arial" w:hAnsi="Arial" w:cs="Arial"/>
          <w:spacing w:val="-1"/>
          <w:sz w:val="22"/>
          <w:szCs w:val="22"/>
        </w:rPr>
        <w:t>,</w:t>
      </w:r>
      <w:r w:rsidRPr="00251078">
        <w:rPr>
          <w:rFonts w:ascii="Arial" w:hAnsi="Arial" w:cs="Arial"/>
          <w:spacing w:val="-1"/>
          <w:sz w:val="22"/>
          <w:szCs w:val="22"/>
        </w:rPr>
        <w:t xml:space="preserve"> provide comme</w:t>
      </w:r>
      <w:r>
        <w:rPr>
          <w:rFonts w:ascii="Arial" w:hAnsi="Arial" w:cs="Arial"/>
          <w:spacing w:val="-1"/>
          <w:sz w:val="22"/>
          <w:szCs w:val="22"/>
        </w:rPr>
        <w:t>n</w:t>
      </w:r>
      <w:r w:rsidRPr="00251078">
        <w:rPr>
          <w:rFonts w:ascii="Arial" w:hAnsi="Arial" w:cs="Arial"/>
          <w:spacing w:val="-1"/>
          <w:sz w:val="22"/>
          <w:szCs w:val="22"/>
        </w:rPr>
        <w:t xml:space="preserve">ts and feedback using the “track changes” and </w:t>
      </w:r>
      <w:r>
        <w:rPr>
          <w:rFonts w:ascii="Arial" w:hAnsi="Arial" w:cs="Arial"/>
          <w:spacing w:val="-1"/>
          <w:sz w:val="22"/>
          <w:szCs w:val="22"/>
        </w:rPr>
        <w:t>“</w:t>
      </w:r>
      <w:r w:rsidRPr="00251078">
        <w:rPr>
          <w:rFonts w:ascii="Arial" w:hAnsi="Arial" w:cs="Arial"/>
          <w:spacing w:val="-1"/>
          <w:sz w:val="22"/>
          <w:szCs w:val="22"/>
        </w:rPr>
        <w:t>commen</w:t>
      </w:r>
      <w:r>
        <w:rPr>
          <w:rFonts w:ascii="Arial" w:hAnsi="Arial" w:cs="Arial"/>
          <w:spacing w:val="-1"/>
          <w:sz w:val="22"/>
          <w:szCs w:val="22"/>
        </w:rPr>
        <w:t>t” features to</w:t>
      </w:r>
      <w:r w:rsidRPr="00251078">
        <w:rPr>
          <w:rFonts w:ascii="Arial" w:hAnsi="Arial" w:cs="Arial"/>
          <w:spacing w:val="-1"/>
          <w:sz w:val="22"/>
          <w:szCs w:val="22"/>
        </w:rPr>
        <w:t xml:space="preserve"> provide feedback directly in the ISP. Return your feedback to the committee chair</w:t>
      </w:r>
      <w:r>
        <w:rPr>
          <w:rFonts w:ascii="Arial" w:hAnsi="Arial" w:cs="Arial"/>
          <w:spacing w:val="-1"/>
          <w:sz w:val="22"/>
          <w:szCs w:val="22"/>
        </w:rPr>
        <w:t>,</w:t>
      </w:r>
      <w:r w:rsidRPr="00251078">
        <w:rPr>
          <w:rFonts w:ascii="Arial" w:hAnsi="Arial" w:cs="Arial"/>
          <w:spacing w:val="-1"/>
          <w:sz w:val="22"/>
          <w:szCs w:val="22"/>
        </w:rPr>
        <w:t xml:space="preserve"> who will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251078">
        <w:rPr>
          <w:rFonts w:ascii="Arial" w:hAnsi="Arial" w:cs="Arial"/>
          <w:spacing w:val="-1"/>
          <w:sz w:val="22"/>
          <w:szCs w:val="22"/>
        </w:rPr>
        <w:t>share the feedback with the student.</w:t>
      </w:r>
    </w:p>
    <w:p w14:paraId="46D77061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</w:p>
    <w:p w14:paraId="51FF0298" w14:textId="77777777" w:rsidR="009D30D1" w:rsidRPr="00251078" w:rsidRDefault="009D30D1" w:rsidP="009D30D1">
      <w:pPr>
        <w:tabs>
          <w:tab w:val="left" w:pos="2880"/>
          <w:tab w:val="left" w:pos="4992"/>
          <w:tab w:val="left" w:pos="8640"/>
        </w:tabs>
        <w:rPr>
          <w:rFonts w:ascii="Arial" w:hAnsi="Arial" w:cs="Arial"/>
          <w:sz w:val="22"/>
          <w:szCs w:val="22"/>
        </w:rPr>
      </w:pPr>
    </w:p>
    <w:p w14:paraId="5DA976B7" w14:textId="7807EE5D" w:rsidR="00D96B24" w:rsidRPr="009D30D1" w:rsidRDefault="00D96B24" w:rsidP="009D30D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D96B24" w:rsidRPr="009D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2060"/>
    <w:multiLevelType w:val="hybridMultilevel"/>
    <w:tmpl w:val="8352754A"/>
    <w:lvl w:ilvl="0" w:tplc="0409000F">
      <w:start w:val="1"/>
      <w:numFmt w:val="decimal"/>
      <w:lvlText w:val="%1."/>
      <w:lvlJc w:val="left"/>
      <w:pPr>
        <w:ind w:hanging="361"/>
      </w:pPr>
      <w:rPr>
        <w:rFonts w:hint="default"/>
        <w:sz w:val="22"/>
        <w:szCs w:val="22"/>
      </w:rPr>
    </w:lvl>
    <w:lvl w:ilvl="1" w:tplc="096A7902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E826C150">
      <w:start w:val="1"/>
      <w:numFmt w:val="bullet"/>
      <w:lvlText w:val="•"/>
      <w:lvlJc w:val="left"/>
      <w:rPr>
        <w:rFonts w:hint="default"/>
      </w:rPr>
    </w:lvl>
    <w:lvl w:ilvl="3" w:tplc="D320FA92">
      <w:start w:val="1"/>
      <w:numFmt w:val="bullet"/>
      <w:lvlText w:val="•"/>
      <w:lvlJc w:val="left"/>
      <w:rPr>
        <w:rFonts w:hint="default"/>
      </w:rPr>
    </w:lvl>
    <w:lvl w:ilvl="4" w:tplc="68A85894">
      <w:start w:val="1"/>
      <w:numFmt w:val="bullet"/>
      <w:lvlText w:val="•"/>
      <w:lvlJc w:val="left"/>
      <w:rPr>
        <w:rFonts w:hint="default"/>
      </w:rPr>
    </w:lvl>
    <w:lvl w:ilvl="5" w:tplc="7A30F822">
      <w:start w:val="1"/>
      <w:numFmt w:val="bullet"/>
      <w:lvlText w:val="•"/>
      <w:lvlJc w:val="left"/>
      <w:rPr>
        <w:rFonts w:hint="default"/>
      </w:rPr>
    </w:lvl>
    <w:lvl w:ilvl="6" w:tplc="C5B8D07C">
      <w:start w:val="1"/>
      <w:numFmt w:val="bullet"/>
      <w:lvlText w:val="•"/>
      <w:lvlJc w:val="left"/>
      <w:rPr>
        <w:rFonts w:hint="default"/>
      </w:rPr>
    </w:lvl>
    <w:lvl w:ilvl="7" w:tplc="D0DAB942">
      <w:start w:val="1"/>
      <w:numFmt w:val="bullet"/>
      <w:lvlText w:val="•"/>
      <w:lvlJc w:val="left"/>
      <w:rPr>
        <w:rFonts w:hint="default"/>
      </w:rPr>
    </w:lvl>
    <w:lvl w:ilvl="8" w:tplc="B0C646D0">
      <w:start w:val="1"/>
      <w:numFmt w:val="bullet"/>
      <w:lvlText w:val="•"/>
      <w:lvlJc w:val="left"/>
      <w:rPr>
        <w:rFonts w:hint="default"/>
      </w:rPr>
    </w:lvl>
  </w:abstractNum>
  <w:num w:numId="1" w16cid:durableId="167090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1"/>
    <w:rsid w:val="002A69EF"/>
    <w:rsid w:val="002E6574"/>
    <w:rsid w:val="004F4270"/>
    <w:rsid w:val="009D30D1"/>
    <w:rsid w:val="00C76A66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C8EC"/>
  <w15:chartTrackingRefBased/>
  <w15:docId w15:val="{0AFE0178-FC5B-44AF-A5A3-E88DFD2A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D1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D30D1"/>
    <w:pPr>
      <w:widowControl w:val="0"/>
      <w:ind w:left="120"/>
      <w:outlineLvl w:val="3"/>
    </w:pPr>
    <w:rPr>
      <w:rFonts w:ascii="Calibri" w:eastAsia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D30D1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D30D1"/>
    <w:pPr>
      <w:widowControl w:val="0"/>
      <w:ind w:left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D30D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C81DCDB1D2408F60327F39E82805" ma:contentTypeVersion="14" ma:contentTypeDescription="Create a new document." ma:contentTypeScope="" ma:versionID="b53f85765c5eada69127074d537c2fe5">
  <xsd:schema xmlns:xsd="http://www.w3.org/2001/XMLSchema" xmlns:xs="http://www.w3.org/2001/XMLSchema" xmlns:p="http://schemas.microsoft.com/office/2006/metadata/properties" xmlns:ns2="f003ed62-290c-4f9b-88d4-554091d9637b" xmlns:ns3="88bd68aa-6f94-4ce3-8f40-0eb2dbecb2c1" targetNamespace="http://schemas.microsoft.com/office/2006/metadata/properties" ma:root="true" ma:fieldsID="a104b9f7dcb48d165fc0f34f209ef04a" ns2:_="" ns3:_="">
    <xsd:import namespace="f003ed62-290c-4f9b-88d4-554091d9637b"/>
    <xsd:import namespace="88bd68aa-6f94-4ce3-8f40-0eb2dbecb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3ed62-290c-4f9b-88d4-554091d9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68aa-6f94-4ce3-8f40-0eb2dbecb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c0ae0a-bc5e-47ec-b2b8-e88ba241e607}" ma:internalName="TaxCatchAll" ma:showField="CatchAllData" ma:web="88bd68aa-6f94-4ce3-8f40-0eb2dbecb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3ed62-290c-4f9b-88d4-554091d9637b">
      <Terms xmlns="http://schemas.microsoft.com/office/infopath/2007/PartnerControls"/>
    </lcf76f155ced4ddcb4097134ff3c332f>
    <TaxCatchAll xmlns="88bd68aa-6f94-4ce3-8f40-0eb2dbecb2c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F0E21-493E-4AEA-8D96-A79AFC09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3ed62-290c-4f9b-88d4-554091d9637b"/>
    <ds:schemaRef ds:uri="88bd68aa-6f94-4ce3-8f40-0eb2dbecb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3B0C2-976F-4A96-99B4-CAFB8BED560B}">
  <ds:schemaRefs>
    <ds:schemaRef ds:uri="http://schemas.openxmlformats.org/package/2006/metadata/core-properties"/>
    <ds:schemaRef ds:uri="88bd68aa-6f94-4ce3-8f40-0eb2dbecb2c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f003ed62-290c-4f9b-88d4-554091d9637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74E491-2A61-42F4-BE7E-F4D629C29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Stephanie H</dc:creator>
  <cp:keywords/>
  <dc:description/>
  <cp:lastModifiedBy>White, Stephanie H</cp:lastModifiedBy>
  <cp:revision>2</cp:revision>
  <dcterms:created xsi:type="dcterms:W3CDTF">2022-11-30T14:48:00Z</dcterms:created>
  <dcterms:modified xsi:type="dcterms:W3CDTF">2022-11-30T14:48:00Z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0x0101006AA3C81DCDB1D2408F60327F39E82805</vt:lpwstr>
  </property>
  <property fmtid="{D5CDD505-2E9C-101B-9397-08002B2CF9AE}" pid="3" name="MediaServiceImageTags">
    <vt:lpwstr/>
  </property>
</Properties>
</file>